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531C" w14:textId="0C5A5F3A" w:rsidR="00E9651A" w:rsidRPr="00FB7922" w:rsidRDefault="002A1AE9" w:rsidP="003121A6">
      <w:pPr>
        <w:pStyle w:val="a4"/>
        <w:jc w:val="distribute"/>
        <w:rPr>
          <w:rFonts w:ascii="標楷體" w:eastAsia="標楷體" w:hAnsi="標楷體"/>
        </w:rPr>
      </w:pPr>
      <w:r w:rsidRPr="00FB7922">
        <w:rPr>
          <w:rFonts w:ascii="標楷體" w:eastAsia="標楷體" w:hAnsi="標楷體"/>
          <w:spacing w:val="-1"/>
        </w:rPr>
        <w:t>國立</w:t>
      </w:r>
      <w:proofErr w:type="gramStart"/>
      <w:r w:rsidR="00FB7922" w:rsidRPr="00FB7922">
        <w:rPr>
          <w:rFonts w:ascii="標楷體" w:eastAsia="標楷體" w:hAnsi="標楷體" w:hint="eastAsia"/>
          <w:spacing w:val="-1"/>
        </w:rPr>
        <w:t>臺</w:t>
      </w:r>
      <w:proofErr w:type="gramEnd"/>
      <w:r w:rsidR="00FB7922" w:rsidRPr="00FB7922">
        <w:rPr>
          <w:rFonts w:ascii="標楷體" w:eastAsia="標楷體" w:hAnsi="標楷體" w:hint="eastAsia"/>
          <w:spacing w:val="-1"/>
        </w:rPr>
        <w:t>南藝術</w:t>
      </w:r>
      <w:r w:rsidRPr="00FB7922">
        <w:rPr>
          <w:rFonts w:ascii="標楷體" w:eastAsia="標楷體" w:hAnsi="標楷體"/>
          <w:spacing w:val="-1"/>
        </w:rPr>
        <w:t>大學自行收納款項收據變更</w:t>
      </w:r>
      <w:r w:rsidR="00FB7922">
        <w:rPr>
          <w:rFonts w:ascii="標楷體" w:eastAsia="標楷體" w:hAnsi="標楷體" w:hint="eastAsia"/>
          <w:spacing w:val="-1"/>
        </w:rPr>
        <w:t>申請單</w:t>
      </w:r>
    </w:p>
    <w:p w14:paraId="5FEC4D02" w14:textId="17EFCE44" w:rsidR="00E9651A" w:rsidRPr="002A1AE9" w:rsidRDefault="002F17A8" w:rsidP="002A1AE9">
      <w:pPr>
        <w:spacing w:before="146" w:after="42"/>
        <w:ind w:rightChars="195" w:right="392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2A1AE9" w:rsidRPr="002A1AE9">
        <w:rPr>
          <w:rFonts w:ascii="標楷體" w:eastAsia="標楷體" w:hAnsi="標楷體"/>
          <w:sz w:val="28"/>
        </w:rPr>
        <w:t>申請日期：</w:t>
      </w:r>
      <w:r w:rsidR="00FB7922" w:rsidRPr="002A1AE9">
        <w:rPr>
          <w:rFonts w:ascii="標楷體" w:eastAsia="標楷體" w:hAnsi="標楷體" w:hint="eastAsia"/>
          <w:sz w:val="28"/>
        </w:rPr>
        <w:t xml:space="preserve">  </w:t>
      </w:r>
      <w:r w:rsidR="002A1AE9" w:rsidRPr="002A1AE9">
        <w:rPr>
          <w:rFonts w:ascii="標楷體" w:eastAsia="標楷體" w:hAnsi="標楷體"/>
          <w:spacing w:val="-25"/>
          <w:sz w:val="28"/>
        </w:rPr>
        <w:t xml:space="preserve"> </w:t>
      </w:r>
      <w:r w:rsidR="002A1AE9">
        <w:rPr>
          <w:rFonts w:ascii="標楷體" w:eastAsia="標楷體" w:hAnsi="標楷體" w:hint="eastAsia"/>
          <w:spacing w:val="-25"/>
          <w:sz w:val="28"/>
        </w:rPr>
        <w:t xml:space="preserve">   </w:t>
      </w:r>
      <w:r w:rsidR="002A1AE9" w:rsidRPr="002A1AE9">
        <w:rPr>
          <w:rFonts w:ascii="標楷體" w:eastAsia="標楷體" w:hAnsi="標楷體"/>
          <w:spacing w:val="-25"/>
          <w:sz w:val="28"/>
        </w:rPr>
        <w:t xml:space="preserve">年 </w:t>
      </w:r>
      <w:r w:rsidR="00FB7922" w:rsidRPr="002A1AE9">
        <w:rPr>
          <w:rFonts w:ascii="標楷體" w:eastAsia="標楷體" w:hAnsi="標楷體" w:hint="eastAsia"/>
          <w:sz w:val="28"/>
        </w:rPr>
        <w:t xml:space="preserve">   </w:t>
      </w:r>
      <w:r w:rsidR="002A1AE9" w:rsidRPr="002A1AE9">
        <w:rPr>
          <w:rFonts w:ascii="標楷體" w:eastAsia="標楷體" w:hAnsi="標楷體"/>
          <w:spacing w:val="-2"/>
          <w:sz w:val="28"/>
        </w:rPr>
        <w:t xml:space="preserve"> 月 </w:t>
      </w:r>
      <w:r w:rsidR="00FB7922" w:rsidRPr="002A1AE9">
        <w:rPr>
          <w:rFonts w:ascii="標楷體" w:eastAsia="標楷體" w:hAnsi="標楷體" w:hint="eastAsia"/>
          <w:sz w:val="28"/>
        </w:rPr>
        <w:t xml:space="preserve">  </w:t>
      </w:r>
      <w:r w:rsidR="002A1AE9" w:rsidRPr="002A1AE9">
        <w:rPr>
          <w:rFonts w:ascii="標楷體" w:eastAsia="標楷體" w:hAnsi="標楷體"/>
          <w:spacing w:val="-7"/>
          <w:sz w:val="28"/>
        </w:rPr>
        <w:t xml:space="preserve"> 日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76"/>
        <w:gridCol w:w="360"/>
        <w:gridCol w:w="1620"/>
        <w:gridCol w:w="1080"/>
        <w:gridCol w:w="900"/>
        <w:gridCol w:w="2007"/>
      </w:tblGrid>
      <w:tr w:rsidR="00E9651A" w14:paraId="2D05E923" w14:textId="77777777" w:rsidTr="003121A6">
        <w:trPr>
          <w:trHeight w:val="1053"/>
        </w:trPr>
        <w:tc>
          <w:tcPr>
            <w:tcW w:w="2093" w:type="dxa"/>
            <w:vAlign w:val="center"/>
          </w:tcPr>
          <w:p w14:paraId="07533EE4" w14:textId="77777777" w:rsidR="00E9651A" w:rsidRPr="00FB7922" w:rsidRDefault="002A1AE9" w:rsidP="00153B5B">
            <w:pPr>
              <w:pStyle w:val="TableParagraph"/>
              <w:spacing w:line="500" w:lineRule="exact"/>
              <w:ind w:left="0"/>
              <w:jc w:val="distribute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6"/>
                <w:sz w:val="32"/>
              </w:rPr>
              <w:t>申請單位</w:t>
            </w:r>
          </w:p>
        </w:tc>
        <w:tc>
          <w:tcPr>
            <w:tcW w:w="2336" w:type="dxa"/>
            <w:gridSpan w:val="2"/>
          </w:tcPr>
          <w:p w14:paraId="1FA0594B" w14:textId="618CB653" w:rsidR="00E9651A" w:rsidRPr="00FB7922" w:rsidRDefault="00E9651A" w:rsidP="00153B5B">
            <w:pPr>
              <w:pStyle w:val="TableParagraph"/>
              <w:spacing w:before="328" w:line="5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00" w:type="dxa"/>
            <w:gridSpan w:val="2"/>
          </w:tcPr>
          <w:p w14:paraId="3D6103A4" w14:textId="77777777" w:rsidR="00E9651A" w:rsidRPr="00FB7922" w:rsidRDefault="002A1AE9" w:rsidP="00153B5B">
            <w:pPr>
              <w:pStyle w:val="TableParagraph"/>
              <w:spacing w:before="5" w:line="500" w:lineRule="exact"/>
              <w:ind w:right="1301"/>
              <w:rPr>
                <w:rFonts w:ascii="標楷體" w:eastAsia="標楷體" w:hAnsi="標楷體"/>
                <w:spacing w:val="-4"/>
                <w:sz w:val="32"/>
              </w:rPr>
            </w:pPr>
            <w:r w:rsidRPr="00FB7922">
              <w:rPr>
                <w:rFonts w:ascii="標楷體" w:eastAsia="標楷體" w:hAnsi="標楷體"/>
                <w:spacing w:val="-4"/>
                <w:sz w:val="32"/>
              </w:rPr>
              <w:t>聯絡人：</w:t>
            </w:r>
          </w:p>
          <w:p w14:paraId="658E4904" w14:textId="5B82A0D5" w:rsidR="00FB7922" w:rsidRPr="00FB7922" w:rsidRDefault="00FB7922" w:rsidP="00153B5B">
            <w:pPr>
              <w:pStyle w:val="TableParagraph"/>
              <w:spacing w:before="5" w:line="500" w:lineRule="exact"/>
              <w:ind w:right="1301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907" w:type="dxa"/>
            <w:gridSpan w:val="2"/>
          </w:tcPr>
          <w:p w14:paraId="1E941631" w14:textId="77777777" w:rsidR="00E9651A" w:rsidRPr="00FB7922" w:rsidRDefault="002A1AE9" w:rsidP="00153B5B">
            <w:pPr>
              <w:pStyle w:val="TableParagraph"/>
              <w:spacing w:line="500" w:lineRule="exact"/>
              <w:ind w:left="108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4"/>
                <w:sz w:val="32"/>
              </w:rPr>
              <w:t>電話(分機)：</w:t>
            </w:r>
          </w:p>
          <w:p w14:paraId="32241351" w14:textId="2EA365DD" w:rsidR="00E9651A" w:rsidRPr="00FB7922" w:rsidRDefault="00E9651A" w:rsidP="00153B5B">
            <w:pPr>
              <w:pStyle w:val="TableParagraph"/>
              <w:spacing w:line="500" w:lineRule="exact"/>
              <w:ind w:left="108"/>
              <w:rPr>
                <w:rFonts w:ascii="標楷體" w:eastAsia="標楷體" w:hAnsi="標楷體"/>
                <w:sz w:val="32"/>
              </w:rPr>
            </w:pPr>
          </w:p>
        </w:tc>
      </w:tr>
      <w:tr w:rsidR="00E9651A" w14:paraId="6CD975F0" w14:textId="77777777" w:rsidTr="00EB6BA6">
        <w:trPr>
          <w:trHeight w:val="1499"/>
        </w:trPr>
        <w:tc>
          <w:tcPr>
            <w:tcW w:w="2093" w:type="dxa"/>
            <w:vAlign w:val="center"/>
          </w:tcPr>
          <w:p w14:paraId="2B97DD29" w14:textId="77777777" w:rsidR="00E9651A" w:rsidRPr="00FB7922" w:rsidRDefault="002A1AE9" w:rsidP="00153B5B">
            <w:pPr>
              <w:pStyle w:val="TableParagraph"/>
              <w:spacing w:line="500" w:lineRule="exact"/>
              <w:ind w:left="0"/>
              <w:jc w:val="distribute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6"/>
                <w:sz w:val="32"/>
              </w:rPr>
              <w:t>原收據號碼</w:t>
            </w:r>
          </w:p>
        </w:tc>
        <w:tc>
          <w:tcPr>
            <w:tcW w:w="2336" w:type="dxa"/>
            <w:gridSpan w:val="2"/>
          </w:tcPr>
          <w:p w14:paraId="68E780A3" w14:textId="4A4FB443" w:rsidR="003121A6" w:rsidRDefault="002A1AE9" w:rsidP="002410D5">
            <w:pPr>
              <w:pStyle w:val="TableParagraph"/>
              <w:spacing w:before="120" w:line="400" w:lineRule="exact"/>
              <w:ind w:left="108" w:right="394"/>
              <w:jc w:val="both"/>
              <w:rPr>
                <w:rFonts w:ascii="標楷體" w:eastAsia="標楷體" w:hAnsi="標楷體"/>
                <w:sz w:val="28"/>
              </w:rPr>
            </w:pPr>
            <w:r w:rsidRPr="00FB7922">
              <w:rPr>
                <w:rFonts w:ascii="標楷體" w:eastAsia="標楷體" w:hAnsi="標楷體"/>
                <w:spacing w:val="-18"/>
                <w:sz w:val="28"/>
                <w:u w:val="single"/>
              </w:rPr>
              <w:t xml:space="preserve"> </w:t>
            </w:r>
            <w:r w:rsidR="00FB7922" w:rsidRPr="00FB792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3121A6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FB7922">
              <w:rPr>
                <w:rFonts w:ascii="標楷體" w:eastAsia="標楷體" w:hAnsi="標楷體"/>
                <w:sz w:val="28"/>
              </w:rPr>
              <w:t>會計年度</w:t>
            </w:r>
          </w:p>
          <w:p w14:paraId="7C0C2E1B" w14:textId="0DD614C5" w:rsidR="00E9651A" w:rsidRPr="00FB7922" w:rsidRDefault="00FB7922" w:rsidP="002410D5">
            <w:pPr>
              <w:pStyle w:val="TableParagraph"/>
              <w:spacing w:before="120" w:line="400" w:lineRule="exact"/>
              <w:ind w:left="108" w:right="394"/>
              <w:jc w:val="both"/>
              <w:rPr>
                <w:rFonts w:ascii="標楷體" w:eastAsia="標楷體" w:hAnsi="標楷體"/>
                <w:sz w:val="28"/>
              </w:rPr>
            </w:pPr>
            <w:r w:rsidRPr="003121A6">
              <w:rPr>
                <w:rFonts w:ascii="標楷體" w:eastAsia="標楷體" w:hAnsi="標楷體" w:hint="eastAsia"/>
                <w:spacing w:val="55"/>
                <w:sz w:val="28"/>
                <w:fitText w:val="1960" w:id="-716998396"/>
              </w:rPr>
              <w:t>南藝大</w:t>
            </w:r>
            <w:proofErr w:type="gramStart"/>
            <w:r w:rsidRPr="003121A6">
              <w:rPr>
                <w:rFonts w:ascii="標楷體" w:eastAsia="標楷體" w:hAnsi="標楷體" w:hint="eastAsia"/>
                <w:spacing w:val="55"/>
                <w:sz w:val="28"/>
                <w:fitText w:val="1960" w:id="-716998396"/>
              </w:rPr>
              <w:t>收電</w:t>
            </w:r>
            <w:r w:rsidR="002A1AE9" w:rsidRPr="003121A6">
              <w:rPr>
                <w:rFonts w:ascii="標楷體" w:eastAsia="標楷體" w:hAnsi="標楷體"/>
                <w:spacing w:val="5"/>
                <w:sz w:val="28"/>
                <w:fitText w:val="1960" w:id="-716998396"/>
              </w:rPr>
              <w:t>字</w:t>
            </w:r>
            <w:proofErr w:type="gramEnd"/>
          </w:p>
          <w:p w14:paraId="7A51B532" w14:textId="7E25DE82" w:rsidR="00E9651A" w:rsidRPr="00FB7922" w:rsidRDefault="002A1AE9" w:rsidP="002410D5">
            <w:pPr>
              <w:pStyle w:val="TableParagraph"/>
              <w:spacing w:before="4" w:line="40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 w:rsidRPr="00FB7922">
              <w:rPr>
                <w:rFonts w:ascii="標楷體" w:eastAsia="標楷體" w:hAnsi="標楷體"/>
                <w:sz w:val="28"/>
              </w:rPr>
              <w:t>第</w:t>
            </w:r>
            <w:r w:rsidRPr="00FB7922">
              <w:rPr>
                <w:rFonts w:ascii="標楷體" w:eastAsia="標楷體" w:hAnsi="標楷體"/>
                <w:spacing w:val="62"/>
                <w:w w:val="150"/>
                <w:sz w:val="28"/>
                <w:u w:val="single"/>
              </w:rPr>
              <w:t xml:space="preserve"> </w:t>
            </w:r>
            <w:r w:rsidR="003121A6">
              <w:rPr>
                <w:rFonts w:ascii="標楷體" w:eastAsia="標楷體" w:hAnsi="標楷體"/>
                <w:spacing w:val="62"/>
                <w:w w:val="150"/>
                <w:sz w:val="28"/>
                <w:u w:val="single"/>
              </w:rPr>
              <w:t xml:space="preserve"> </w:t>
            </w:r>
            <w:r w:rsidR="00FB7922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FB7922">
              <w:rPr>
                <w:rFonts w:ascii="標楷體" w:eastAsia="標楷體" w:hAnsi="標楷體"/>
                <w:spacing w:val="-41"/>
                <w:sz w:val="28"/>
              </w:rPr>
              <w:t xml:space="preserve"> 號</w:t>
            </w:r>
          </w:p>
        </w:tc>
        <w:tc>
          <w:tcPr>
            <w:tcW w:w="5607" w:type="dxa"/>
            <w:gridSpan w:val="4"/>
            <w:vAlign w:val="center"/>
          </w:tcPr>
          <w:p w14:paraId="2BA134E1" w14:textId="237023F7" w:rsidR="00E9651A" w:rsidRPr="00FB7922" w:rsidRDefault="002A1AE9" w:rsidP="002410D5">
            <w:pPr>
              <w:pStyle w:val="TableParagraph"/>
              <w:spacing w:before="100" w:line="400" w:lineRule="exact"/>
              <w:ind w:left="108"/>
              <w:rPr>
                <w:rFonts w:ascii="標楷體" w:eastAsia="標楷體" w:hAnsi="標楷體"/>
                <w:sz w:val="30"/>
              </w:rPr>
            </w:pPr>
            <w:r w:rsidRPr="00FB7922">
              <w:rPr>
                <w:rFonts w:ascii="標楷體" w:eastAsia="標楷體" w:hAnsi="標楷體"/>
                <w:spacing w:val="-2"/>
                <w:sz w:val="30"/>
              </w:rPr>
              <w:t>□尚未</w:t>
            </w:r>
            <w:r w:rsidR="00FB7922">
              <w:rPr>
                <w:rFonts w:ascii="標楷體" w:eastAsia="標楷體" w:hAnsi="標楷體" w:hint="eastAsia"/>
                <w:spacing w:val="-2"/>
                <w:sz w:val="30"/>
              </w:rPr>
              <w:t>開立傳票</w:t>
            </w:r>
            <w:r w:rsidRPr="00FB7922">
              <w:rPr>
                <w:rFonts w:ascii="標楷體" w:eastAsia="標楷體" w:hAnsi="標楷體"/>
                <w:spacing w:val="-2"/>
                <w:sz w:val="30"/>
              </w:rPr>
              <w:t>。</w:t>
            </w:r>
          </w:p>
          <w:p w14:paraId="62765D00" w14:textId="6DE226C8" w:rsidR="00E9651A" w:rsidRPr="00FB7922" w:rsidRDefault="00FB7922" w:rsidP="002410D5">
            <w:pPr>
              <w:pStyle w:val="TableParagraph"/>
              <w:tabs>
                <w:tab w:val="left" w:pos="407"/>
              </w:tabs>
              <w:spacing w:before="115" w:line="400" w:lineRule="exact"/>
              <w:ind w:left="108"/>
              <w:rPr>
                <w:rFonts w:ascii="標楷體" w:eastAsia="標楷體" w:hAnsi="標楷體"/>
                <w:sz w:val="30"/>
              </w:rPr>
            </w:pPr>
            <w:r w:rsidRPr="00FB7922">
              <w:rPr>
                <w:rFonts w:ascii="標楷體" w:eastAsia="標楷體" w:hAnsi="標楷體"/>
                <w:spacing w:val="-2"/>
                <w:sz w:val="30"/>
              </w:rPr>
              <w:t>□</w:t>
            </w:r>
            <w:r w:rsidR="002A1AE9" w:rsidRPr="00FB7922">
              <w:rPr>
                <w:rFonts w:ascii="標楷體" w:eastAsia="標楷體" w:hAnsi="標楷體"/>
                <w:sz w:val="30"/>
              </w:rPr>
              <w:t>已</w:t>
            </w:r>
            <w:r>
              <w:rPr>
                <w:rFonts w:ascii="標楷體" w:eastAsia="標楷體" w:hAnsi="標楷體" w:hint="eastAsia"/>
                <w:spacing w:val="-2"/>
                <w:sz w:val="30"/>
              </w:rPr>
              <w:t>開立傳票</w:t>
            </w:r>
            <w:r w:rsidR="002A1AE9" w:rsidRPr="00FB7922">
              <w:rPr>
                <w:rFonts w:ascii="標楷體" w:eastAsia="標楷體" w:hAnsi="標楷體"/>
                <w:sz w:val="30"/>
              </w:rPr>
              <w:t>，</w:t>
            </w:r>
            <w:r>
              <w:rPr>
                <w:rFonts w:ascii="標楷體" w:eastAsia="標楷體" w:hAnsi="標楷體" w:hint="eastAsia"/>
                <w:sz w:val="30"/>
              </w:rPr>
              <w:t>收款</w:t>
            </w:r>
            <w:r w:rsidR="002A1AE9" w:rsidRPr="00FB7922">
              <w:rPr>
                <w:rFonts w:ascii="標楷體" w:eastAsia="標楷體" w:hAnsi="標楷體"/>
                <w:sz w:val="30"/>
              </w:rPr>
              <w:t>單號</w:t>
            </w:r>
            <w:r w:rsidR="00D9518C">
              <w:rPr>
                <w:rFonts w:ascii="標楷體" w:eastAsia="標楷體" w:hAnsi="標楷體" w:hint="eastAsia"/>
                <w:sz w:val="30"/>
              </w:rPr>
              <w:t>：</w:t>
            </w:r>
            <w:r w:rsidR="002A1AE9" w:rsidRPr="00FB7922">
              <w:rPr>
                <w:rFonts w:ascii="標楷體" w:eastAsia="標楷體" w:hAnsi="標楷體"/>
                <w:spacing w:val="1"/>
                <w:sz w:val="3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2"/>
                <w:sz w:val="30"/>
                <w:u w:val="single"/>
              </w:rPr>
              <w:t xml:space="preserve">         </w:t>
            </w:r>
            <w:r w:rsidR="00D9518C">
              <w:rPr>
                <w:rFonts w:ascii="標楷體" w:eastAsia="標楷體" w:hAnsi="標楷體" w:hint="eastAsia"/>
                <w:spacing w:val="-2"/>
                <w:sz w:val="30"/>
                <w:u w:val="single"/>
              </w:rPr>
              <w:t xml:space="preserve">　</w:t>
            </w:r>
          </w:p>
          <w:p w14:paraId="71DAAADB" w14:textId="1A0DBDA7" w:rsidR="00E9651A" w:rsidRPr="00FB7922" w:rsidRDefault="00FB7922" w:rsidP="002410D5">
            <w:pPr>
              <w:pStyle w:val="TableParagraph"/>
              <w:tabs>
                <w:tab w:val="left" w:pos="2780"/>
              </w:tabs>
              <w:spacing w:before="137" w:line="400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FB7922">
              <w:rPr>
                <w:rFonts w:ascii="標楷體" w:eastAsia="標楷體" w:hAnsi="標楷體"/>
                <w:sz w:val="28"/>
              </w:rPr>
              <w:t>傳票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  <w:r w:rsidR="00D9518C">
              <w:rPr>
                <w:rFonts w:ascii="標楷體" w:eastAsia="標楷體" w:hAnsi="標楷體" w:hint="eastAsia"/>
                <w:sz w:val="28"/>
              </w:rPr>
              <w:t>：</w:t>
            </w:r>
            <w:r w:rsidR="002A1AE9" w:rsidRPr="00FB7922">
              <w:rPr>
                <w:rFonts w:ascii="標楷體" w:eastAsia="標楷體" w:hAnsi="標楷體"/>
                <w:spacing w:val="-8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8"/>
                <w:sz w:val="28"/>
                <w:u w:val="single"/>
              </w:rPr>
              <w:t xml:space="preserve">         </w:t>
            </w:r>
            <w:r w:rsidR="00D9518C">
              <w:rPr>
                <w:rFonts w:ascii="標楷體" w:eastAsia="標楷體" w:hAnsi="標楷體" w:hint="eastAsia"/>
                <w:spacing w:val="-8"/>
                <w:sz w:val="28"/>
                <w:u w:val="single"/>
              </w:rPr>
              <w:t xml:space="preserve">　</w:t>
            </w:r>
            <w:r w:rsidR="002A1AE9" w:rsidRPr="00FB7922">
              <w:rPr>
                <w:rFonts w:ascii="標楷體" w:eastAsia="標楷體" w:hAnsi="標楷體"/>
                <w:sz w:val="28"/>
              </w:rPr>
              <w:tab/>
              <w:t>傳票號</w:t>
            </w:r>
            <w:r w:rsidR="00D9518C">
              <w:rPr>
                <w:rFonts w:ascii="標楷體" w:eastAsia="標楷體" w:hAnsi="標楷體" w:hint="eastAsia"/>
                <w:spacing w:val="-2"/>
                <w:sz w:val="28"/>
              </w:rPr>
              <w:t>：</w:t>
            </w:r>
            <w:r w:rsidRPr="00FB7922">
              <w:rPr>
                <w:rFonts w:ascii="標楷體" w:eastAsia="標楷體" w:hAnsi="標楷體" w:hint="eastAsia"/>
                <w:spacing w:val="-2"/>
                <w:sz w:val="28"/>
                <w:u w:val="single"/>
              </w:rPr>
              <w:t xml:space="preserve">          </w:t>
            </w:r>
            <w:r w:rsidR="00D9518C">
              <w:rPr>
                <w:rFonts w:ascii="標楷體" w:eastAsia="標楷體" w:hAnsi="標楷體" w:hint="eastAsia"/>
                <w:spacing w:val="-2"/>
                <w:sz w:val="28"/>
                <w:u w:val="single"/>
              </w:rPr>
              <w:t xml:space="preserve">　</w:t>
            </w:r>
          </w:p>
        </w:tc>
      </w:tr>
      <w:tr w:rsidR="00E9651A" w14:paraId="2D3B0F8C" w14:textId="77777777" w:rsidTr="003121A6">
        <w:trPr>
          <w:trHeight w:val="720"/>
        </w:trPr>
        <w:tc>
          <w:tcPr>
            <w:tcW w:w="2093" w:type="dxa"/>
            <w:vAlign w:val="center"/>
          </w:tcPr>
          <w:p w14:paraId="6D8E650E" w14:textId="77777777" w:rsidR="00E9651A" w:rsidRPr="00FB7922" w:rsidRDefault="002A1AE9" w:rsidP="00153B5B">
            <w:pPr>
              <w:pStyle w:val="TableParagraph"/>
              <w:spacing w:line="500" w:lineRule="exact"/>
              <w:ind w:left="0"/>
              <w:jc w:val="distribute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6"/>
                <w:sz w:val="32"/>
              </w:rPr>
              <w:t>原收據金額</w:t>
            </w:r>
          </w:p>
        </w:tc>
        <w:tc>
          <w:tcPr>
            <w:tcW w:w="7943" w:type="dxa"/>
            <w:gridSpan w:val="6"/>
          </w:tcPr>
          <w:p w14:paraId="0AC7C772" w14:textId="1C4B90E0" w:rsidR="00E9651A" w:rsidRPr="00FB7922" w:rsidRDefault="002A1AE9" w:rsidP="00153B5B">
            <w:pPr>
              <w:pStyle w:val="TableParagraph"/>
              <w:spacing w:before="136" w:line="500" w:lineRule="exact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2"/>
                <w:sz w:val="32"/>
              </w:rPr>
              <w:t>(阿拉伯數字)</w:t>
            </w:r>
          </w:p>
        </w:tc>
      </w:tr>
      <w:tr w:rsidR="00E9651A" w14:paraId="3580934B" w14:textId="77777777" w:rsidTr="003121A6">
        <w:trPr>
          <w:trHeight w:val="921"/>
        </w:trPr>
        <w:tc>
          <w:tcPr>
            <w:tcW w:w="2093" w:type="dxa"/>
            <w:vAlign w:val="center"/>
          </w:tcPr>
          <w:p w14:paraId="4DD02B00" w14:textId="77777777" w:rsidR="00E9651A" w:rsidRPr="00FB7922" w:rsidRDefault="002A1AE9" w:rsidP="00153B5B">
            <w:pPr>
              <w:pStyle w:val="TableParagraph"/>
              <w:spacing w:line="500" w:lineRule="exact"/>
              <w:ind w:left="0"/>
              <w:jc w:val="distribute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6"/>
                <w:sz w:val="32"/>
              </w:rPr>
              <w:t>變更事由</w:t>
            </w:r>
          </w:p>
        </w:tc>
        <w:tc>
          <w:tcPr>
            <w:tcW w:w="7943" w:type="dxa"/>
            <w:gridSpan w:val="6"/>
          </w:tcPr>
          <w:p w14:paraId="460E813B" w14:textId="6FBD5A9E" w:rsidR="00E9651A" w:rsidRPr="00FB7922" w:rsidRDefault="00E9651A" w:rsidP="00153B5B">
            <w:pPr>
              <w:pStyle w:val="TableParagraph"/>
              <w:spacing w:before="160" w:line="5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E9651A" w14:paraId="3F5EFD92" w14:textId="77777777" w:rsidTr="003121A6">
        <w:trPr>
          <w:trHeight w:val="1024"/>
        </w:trPr>
        <w:tc>
          <w:tcPr>
            <w:tcW w:w="2093" w:type="dxa"/>
            <w:vAlign w:val="center"/>
          </w:tcPr>
          <w:p w14:paraId="209F7C70" w14:textId="77777777" w:rsidR="00E9651A" w:rsidRPr="00FB7922" w:rsidRDefault="002A1AE9" w:rsidP="00153B5B">
            <w:pPr>
              <w:pStyle w:val="TableParagraph"/>
              <w:spacing w:line="500" w:lineRule="exact"/>
              <w:ind w:left="0"/>
              <w:jc w:val="distribute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6"/>
                <w:sz w:val="32"/>
              </w:rPr>
              <w:t>收據變更</w:t>
            </w:r>
          </w:p>
        </w:tc>
        <w:tc>
          <w:tcPr>
            <w:tcW w:w="7943" w:type="dxa"/>
            <w:gridSpan w:val="6"/>
          </w:tcPr>
          <w:p w14:paraId="2175A683" w14:textId="77777777" w:rsidR="00E9651A" w:rsidRPr="00FB7922" w:rsidRDefault="002A1AE9" w:rsidP="002410D5">
            <w:pPr>
              <w:pStyle w:val="TableParagraph"/>
              <w:spacing w:before="80" w:line="400" w:lineRule="exact"/>
              <w:ind w:left="108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5"/>
                <w:sz w:val="32"/>
              </w:rPr>
              <w:t>□作廢重開。□作廢不重開。</w:t>
            </w:r>
          </w:p>
          <w:p w14:paraId="3981B08E" w14:textId="3F729FF4" w:rsidR="00E9651A" w:rsidRPr="00FB7922" w:rsidRDefault="00FB7922" w:rsidP="002410D5">
            <w:pPr>
              <w:pStyle w:val="TableParagraph"/>
              <w:tabs>
                <w:tab w:val="left" w:pos="426"/>
              </w:tabs>
              <w:spacing w:before="90" w:line="400" w:lineRule="exact"/>
              <w:ind w:left="108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5"/>
                <w:sz w:val="32"/>
              </w:rPr>
              <w:t>□</w:t>
            </w:r>
            <w:r w:rsidR="002A1AE9" w:rsidRPr="00FB7922">
              <w:rPr>
                <w:rFonts w:ascii="標楷體" w:eastAsia="標楷體" w:hAnsi="標楷體"/>
                <w:spacing w:val="-5"/>
                <w:sz w:val="32"/>
              </w:rPr>
              <w:t>以原收據變更繳款人、事由。</w:t>
            </w:r>
          </w:p>
        </w:tc>
      </w:tr>
      <w:tr w:rsidR="00E9651A" w14:paraId="5C9572E7" w14:textId="77777777" w:rsidTr="003121A6">
        <w:trPr>
          <w:trHeight w:val="1200"/>
        </w:trPr>
        <w:tc>
          <w:tcPr>
            <w:tcW w:w="2093" w:type="dxa"/>
            <w:tcBorders>
              <w:bottom w:val="single" w:sz="4" w:space="0" w:color="000000"/>
            </w:tcBorders>
            <w:vAlign w:val="center"/>
          </w:tcPr>
          <w:p w14:paraId="74667805" w14:textId="77777777" w:rsidR="003121A6" w:rsidRDefault="002A1AE9" w:rsidP="00153B5B">
            <w:pPr>
              <w:pStyle w:val="TableParagraph"/>
              <w:spacing w:line="500" w:lineRule="exact"/>
              <w:ind w:left="0"/>
              <w:jc w:val="distribute"/>
              <w:rPr>
                <w:rFonts w:ascii="標楷體" w:eastAsia="標楷體" w:hAnsi="標楷體"/>
                <w:spacing w:val="-4"/>
                <w:sz w:val="32"/>
              </w:rPr>
            </w:pPr>
            <w:r w:rsidRPr="00FB7922">
              <w:rPr>
                <w:rFonts w:ascii="標楷體" w:eastAsia="標楷體" w:hAnsi="標楷體"/>
                <w:spacing w:val="-4"/>
                <w:sz w:val="32"/>
              </w:rPr>
              <w:t>變更後</w:t>
            </w:r>
          </w:p>
          <w:p w14:paraId="3A32968B" w14:textId="71D430F1" w:rsidR="00E9651A" w:rsidRPr="00FB7922" w:rsidRDefault="002A1AE9" w:rsidP="00153B5B">
            <w:pPr>
              <w:pStyle w:val="TableParagraph"/>
              <w:spacing w:line="500" w:lineRule="exact"/>
              <w:ind w:left="0"/>
              <w:jc w:val="distribute"/>
              <w:rPr>
                <w:rFonts w:ascii="標楷體" w:eastAsia="標楷體" w:hAnsi="標楷體"/>
                <w:sz w:val="32"/>
              </w:rPr>
            </w:pPr>
            <w:r w:rsidRPr="00FB7922">
              <w:rPr>
                <w:rFonts w:ascii="標楷體" w:eastAsia="標楷體" w:hAnsi="標楷體"/>
                <w:spacing w:val="-6"/>
                <w:sz w:val="32"/>
              </w:rPr>
              <w:t>正確資料</w:t>
            </w:r>
          </w:p>
        </w:tc>
        <w:tc>
          <w:tcPr>
            <w:tcW w:w="7943" w:type="dxa"/>
            <w:gridSpan w:val="6"/>
            <w:tcBorders>
              <w:bottom w:val="single" w:sz="4" w:space="0" w:color="000000"/>
            </w:tcBorders>
          </w:tcPr>
          <w:p w14:paraId="53C62AEF" w14:textId="77777777" w:rsidR="00FB7922" w:rsidRDefault="002A1AE9" w:rsidP="00153B5B">
            <w:pPr>
              <w:pStyle w:val="TableParagraph"/>
              <w:spacing w:before="5" w:line="500" w:lineRule="exact"/>
              <w:ind w:right="4623"/>
              <w:rPr>
                <w:rFonts w:ascii="標楷體" w:eastAsia="標楷體" w:hAnsi="標楷體"/>
                <w:spacing w:val="-2"/>
                <w:sz w:val="32"/>
              </w:rPr>
            </w:pPr>
            <w:r w:rsidRPr="00FB7922">
              <w:rPr>
                <w:rFonts w:ascii="標楷體" w:eastAsia="標楷體" w:hAnsi="標楷體"/>
                <w:spacing w:val="-2"/>
                <w:sz w:val="32"/>
              </w:rPr>
              <w:t>繳款人：</w:t>
            </w:r>
          </w:p>
          <w:p w14:paraId="0E142ABE" w14:textId="77777777" w:rsidR="00E9651A" w:rsidRDefault="002A1AE9" w:rsidP="00153B5B">
            <w:pPr>
              <w:pStyle w:val="TableParagraph"/>
              <w:spacing w:before="5" w:line="500" w:lineRule="exact"/>
              <w:ind w:right="4623"/>
              <w:rPr>
                <w:rFonts w:ascii="標楷體" w:eastAsia="標楷體" w:hAnsi="標楷體"/>
                <w:spacing w:val="-4"/>
                <w:sz w:val="32"/>
              </w:rPr>
            </w:pPr>
            <w:r w:rsidRPr="00FB7922">
              <w:rPr>
                <w:rFonts w:ascii="標楷體" w:eastAsia="標楷體" w:hAnsi="標楷體"/>
                <w:spacing w:val="-4"/>
                <w:sz w:val="32"/>
              </w:rPr>
              <w:t>事</w:t>
            </w:r>
            <w:r w:rsidR="00136A2B">
              <w:rPr>
                <w:rFonts w:ascii="標楷體" w:eastAsia="標楷體" w:hAnsi="標楷體" w:hint="eastAsia"/>
                <w:spacing w:val="-4"/>
                <w:sz w:val="32"/>
              </w:rPr>
              <w:t xml:space="preserve">　</w:t>
            </w:r>
            <w:r w:rsidRPr="00FB7922">
              <w:rPr>
                <w:rFonts w:ascii="標楷體" w:eastAsia="標楷體" w:hAnsi="標楷體"/>
                <w:spacing w:val="-4"/>
                <w:sz w:val="32"/>
              </w:rPr>
              <w:t>由：</w:t>
            </w:r>
          </w:p>
          <w:p w14:paraId="677DB4FE" w14:textId="14444C9D" w:rsidR="00F315C8" w:rsidRPr="00981B26" w:rsidRDefault="00981B26" w:rsidP="00981B26">
            <w:pPr>
              <w:pStyle w:val="TableParagraph"/>
              <w:spacing w:before="5" w:line="500" w:lineRule="exact"/>
              <w:ind w:right="4623"/>
              <w:rPr>
                <w:rFonts w:ascii="標楷體" w:eastAsia="標楷體" w:hAnsi="標楷體" w:hint="eastAsia"/>
                <w:spacing w:val="-4"/>
                <w:sz w:val="32"/>
              </w:rPr>
            </w:pPr>
            <w:r>
              <w:rPr>
                <w:rFonts w:ascii="標楷體" w:eastAsia="標楷體" w:hAnsi="標楷體" w:hint="eastAsia"/>
                <w:spacing w:val="-4"/>
                <w:sz w:val="32"/>
              </w:rPr>
              <w:t>金</w:t>
            </w:r>
            <w:r>
              <w:rPr>
                <w:rFonts w:ascii="標楷體" w:eastAsia="標楷體" w:hAnsi="標楷體" w:hint="eastAsia"/>
                <w:spacing w:val="-4"/>
                <w:sz w:val="32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4"/>
                <w:sz w:val="32"/>
              </w:rPr>
              <w:t>額</w:t>
            </w:r>
            <w:r w:rsidRPr="00FB7922">
              <w:rPr>
                <w:rFonts w:ascii="標楷體" w:eastAsia="標楷體" w:hAnsi="標楷體"/>
                <w:spacing w:val="-4"/>
                <w:sz w:val="32"/>
              </w:rPr>
              <w:t>：</w:t>
            </w:r>
          </w:p>
        </w:tc>
      </w:tr>
      <w:tr w:rsidR="003121A6" w14:paraId="01F90307" w14:textId="77777777" w:rsidTr="003121A6">
        <w:trPr>
          <w:trHeight w:val="798"/>
        </w:trPr>
        <w:tc>
          <w:tcPr>
            <w:tcW w:w="2093" w:type="dxa"/>
            <w:tcBorders>
              <w:bottom w:val="nil"/>
            </w:tcBorders>
            <w:vAlign w:val="center"/>
          </w:tcPr>
          <w:p w14:paraId="1BAC16D8" w14:textId="320CD53A" w:rsidR="003121A6" w:rsidRPr="003121A6" w:rsidRDefault="003121A6" w:rsidP="003121A6">
            <w:pPr>
              <w:pStyle w:val="TableParagraph"/>
              <w:spacing w:before="176"/>
              <w:ind w:left="10"/>
              <w:jc w:val="distribute"/>
              <w:rPr>
                <w:rFonts w:ascii="標楷體" w:eastAsia="標楷體" w:hAnsi="標楷體"/>
                <w:b/>
                <w:bCs/>
                <w:spacing w:val="-7"/>
                <w:sz w:val="32"/>
                <w:shd w:val="pct15" w:color="auto" w:fill="FFFFFF"/>
              </w:rPr>
            </w:pPr>
            <w:r w:rsidRPr="003121A6">
              <w:rPr>
                <w:rFonts w:ascii="標楷體" w:eastAsia="標楷體" w:hAnsi="標楷體"/>
                <w:b/>
                <w:bCs/>
                <w:spacing w:val="-7"/>
                <w:sz w:val="32"/>
                <w:shd w:val="pct15" w:color="auto" w:fill="FFFFFF"/>
              </w:rPr>
              <w:t>申請人</w:t>
            </w:r>
          </w:p>
        </w:tc>
        <w:tc>
          <w:tcPr>
            <w:tcW w:w="1976" w:type="dxa"/>
            <w:tcBorders>
              <w:bottom w:val="nil"/>
            </w:tcBorders>
            <w:vAlign w:val="center"/>
          </w:tcPr>
          <w:p w14:paraId="33F5193D" w14:textId="510A0C0E" w:rsidR="003121A6" w:rsidRPr="003121A6" w:rsidRDefault="003121A6" w:rsidP="003121A6">
            <w:pPr>
              <w:pStyle w:val="TableParagraph"/>
              <w:spacing w:before="176"/>
              <w:jc w:val="distribute"/>
              <w:rPr>
                <w:rFonts w:ascii="標楷體" w:eastAsia="標楷體" w:hAnsi="標楷體"/>
                <w:b/>
                <w:bCs/>
                <w:spacing w:val="-6"/>
                <w:sz w:val="32"/>
                <w:shd w:val="pct15" w:color="auto" w:fill="FFFFFF"/>
              </w:rPr>
            </w:pPr>
            <w:r w:rsidRPr="003121A6">
              <w:rPr>
                <w:rFonts w:ascii="標楷體" w:eastAsia="標楷體" w:hAnsi="標楷體"/>
                <w:b/>
                <w:bCs/>
                <w:spacing w:val="-6"/>
                <w:sz w:val="32"/>
                <w:shd w:val="pct15" w:color="auto" w:fill="FFFFFF"/>
              </w:rPr>
              <w:t>單位主管</w:t>
            </w: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5CD5F88C" w14:textId="02C169F2" w:rsidR="003121A6" w:rsidRPr="003121A6" w:rsidRDefault="003121A6" w:rsidP="003121A6">
            <w:pPr>
              <w:pStyle w:val="TableParagraph"/>
              <w:spacing w:before="200"/>
              <w:ind w:left="0"/>
              <w:jc w:val="distribute"/>
              <w:rPr>
                <w:rFonts w:ascii="標楷體" w:eastAsia="標楷體" w:hAnsi="標楷體"/>
                <w:b/>
                <w:bCs/>
                <w:spacing w:val="-7"/>
                <w:sz w:val="32"/>
                <w:shd w:val="pct15" w:color="auto" w:fill="FFFFFF"/>
              </w:rPr>
            </w:pPr>
            <w:r w:rsidRPr="003121A6">
              <w:rPr>
                <w:rFonts w:ascii="標楷體" w:eastAsia="標楷體" w:hAnsi="標楷體"/>
                <w:b/>
                <w:bCs/>
                <w:spacing w:val="-7"/>
                <w:sz w:val="32"/>
                <w:shd w:val="pct15" w:color="auto" w:fill="FFFFFF"/>
              </w:rPr>
              <w:t>出納組</w:t>
            </w: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17AD0654" w14:textId="12FB4E56" w:rsidR="003121A6" w:rsidRPr="003121A6" w:rsidRDefault="003121A6" w:rsidP="003121A6">
            <w:pPr>
              <w:pStyle w:val="TableParagraph"/>
              <w:spacing w:before="176"/>
              <w:ind w:left="0"/>
              <w:jc w:val="distribute"/>
              <w:rPr>
                <w:rFonts w:ascii="標楷體" w:eastAsia="標楷體" w:hAnsi="標楷體"/>
                <w:b/>
                <w:bCs/>
                <w:spacing w:val="-7"/>
                <w:sz w:val="32"/>
                <w:shd w:val="pct15" w:color="auto" w:fill="FFFFFF"/>
              </w:rPr>
            </w:pPr>
            <w:r w:rsidRPr="003121A6">
              <w:rPr>
                <w:rFonts w:ascii="標楷體" w:eastAsia="標楷體" w:hAnsi="標楷體"/>
                <w:b/>
                <w:bCs/>
                <w:spacing w:val="-7"/>
                <w:sz w:val="32"/>
                <w:shd w:val="pct15" w:color="auto" w:fill="FFFFFF"/>
              </w:rPr>
              <w:t>主計室</w:t>
            </w:r>
          </w:p>
        </w:tc>
        <w:tc>
          <w:tcPr>
            <w:tcW w:w="2007" w:type="dxa"/>
            <w:tcBorders>
              <w:bottom w:val="nil"/>
            </w:tcBorders>
            <w:vAlign w:val="center"/>
          </w:tcPr>
          <w:p w14:paraId="42E5BECF" w14:textId="77777777" w:rsidR="003121A6" w:rsidRPr="003121A6" w:rsidRDefault="003121A6" w:rsidP="003121A6">
            <w:pPr>
              <w:pStyle w:val="TableParagraph"/>
              <w:spacing w:line="398" w:lineRule="exact"/>
              <w:ind w:left="0" w:right="191"/>
              <w:jc w:val="distribute"/>
              <w:rPr>
                <w:rFonts w:ascii="標楷體" w:eastAsia="標楷體" w:hAnsi="標楷體"/>
                <w:b/>
                <w:bCs/>
                <w:spacing w:val="-2"/>
                <w:sz w:val="32"/>
                <w:shd w:val="pct15" w:color="auto" w:fill="FFFFFF"/>
              </w:rPr>
            </w:pPr>
            <w:r w:rsidRPr="003121A6">
              <w:rPr>
                <w:rFonts w:ascii="標楷體" w:eastAsia="標楷體" w:hAnsi="標楷體" w:hint="eastAsia"/>
                <w:b/>
                <w:bCs/>
                <w:spacing w:val="-2"/>
                <w:sz w:val="32"/>
                <w:shd w:val="pct15" w:color="auto" w:fill="FFFFFF"/>
              </w:rPr>
              <w:t>機關首長</w:t>
            </w:r>
          </w:p>
          <w:p w14:paraId="63D87478" w14:textId="5FC9A472" w:rsidR="003121A6" w:rsidRPr="003121A6" w:rsidRDefault="003121A6" w:rsidP="003121A6">
            <w:pPr>
              <w:pStyle w:val="TableParagraph"/>
              <w:spacing w:line="398" w:lineRule="exact"/>
              <w:ind w:left="0" w:right="191"/>
              <w:jc w:val="distribute"/>
              <w:rPr>
                <w:rFonts w:ascii="標楷體" w:eastAsia="標楷體" w:hAnsi="標楷體"/>
                <w:b/>
                <w:bCs/>
                <w:spacing w:val="-2"/>
                <w:sz w:val="32"/>
                <w:shd w:val="pct15" w:color="auto" w:fill="FFFFFF"/>
              </w:rPr>
            </w:pPr>
            <w:r w:rsidRPr="003121A6">
              <w:rPr>
                <w:rFonts w:ascii="標楷體" w:eastAsia="標楷體" w:hAnsi="標楷體" w:hint="eastAsia"/>
                <w:b/>
                <w:bCs/>
                <w:spacing w:val="-2"/>
                <w:sz w:val="32"/>
                <w:shd w:val="pct15" w:color="auto" w:fill="FFFFFF"/>
              </w:rPr>
              <w:t>或授權人</w:t>
            </w:r>
          </w:p>
        </w:tc>
      </w:tr>
      <w:tr w:rsidR="00E9651A" w14:paraId="47BCC4EA" w14:textId="77777777" w:rsidTr="003121A6">
        <w:trPr>
          <w:trHeight w:val="1120"/>
        </w:trPr>
        <w:tc>
          <w:tcPr>
            <w:tcW w:w="2093" w:type="dxa"/>
            <w:tcBorders>
              <w:top w:val="nil"/>
            </w:tcBorders>
            <w:vAlign w:val="center"/>
          </w:tcPr>
          <w:p w14:paraId="6C65E0B5" w14:textId="0A31C2DA" w:rsidR="00E9651A" w:rsidRPr="003121A6" w:rsidRDefault="00E9651A" w:rsidP="002A1AE9">
            <w:pPr>
              <w:pStyle w:val="TableParagraph"/>
              <w:spacing w:before="176"/>
              <w:ind w:left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nil"/>
            </w:tcBorders>
            <w:vAlign w:val="center"/>
          </w:tcPr>
          <w:p w14:paraId="1B6A62F6" w14:textId="759A0DA0" w:rsidR="00D67EF0" w:rsidRPr="003121A6" w:rsidRDefault="00A33CB2" w:rsidP="003121A6">
            <w:pPr>
              <w:pStyle w:val="TableParagraph"/>
              <w:ind w:left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pacing w:val="-6"/>
                <w:sz w:val="24"/>
                <w:szCs w:val="24"/>
              </w:rPr>
              <w:t>【</w:t>
            </w:r>
            <w:proofErr w:type="gramEnd"/>
            <w:r w:rsidR="00D67EF0" w:rsidRPr="003121A6">
              <w:rPr>
                <w:rFonts w:ascii="標楷體" w:eastAsia="標楷體" w:hAnsi="標楷體" w:hint="eastAsia"/>
                <w:b/>
                <w:bCs/>
                <w:spacing w:val="-6"/>
                <w:sz w:val="24"/>
                <w:szCs w:val="24"/>
              </w:rPr>
              <w:t>屬個人需求之申請，如成績單、招待所借住</w:t>
            </w:r>
            <w:r w:rsidR="00D67EF0" w:rsidRPr="003121A6">
              <w:rPr>
                <w:rFonts w:ascii="標楷體" w:eastAsia="標楷體" w:hAnsi="標楷體"/>
                <w:b/>
                <w:bCs/>
                <w:spacing w:val="-6"/>
                <w:sz w:val="24"/>
                <w:szCs w:val="24"/>
              </w:rPr>
              <w:t>…</w:t>
            </w:r>
            <w:r w:rsidR="00D67EF0" w:rsidRPr="003121A6">
              <w:rPr>
                <w:rFonts w:ascii="標楷體" w:eastAsia="標楷體" w:hAnsi="標楷體" w:hint="eastAsia"/>
                <w:b/>
                <w:bCs/>
                <w:spacing w:val="-6"/>
                <w:sz w:val="24"/>
                <w:szCs w:val="24"/>
              </w:rPr>
              <w:t>等，免</w:t>
            </w:r>
            <w:r w:rsidR="00D67EF0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6"/>
                <w:sz w:val="24"/>
                <w:szCs w:val="24"/>
              </w:rPr>
              <w:t>經單位主管核章</w:t>
            </w:r>
            <w:r>
              <w:rPr>
                <w:rFonts w:ascii="標楷體" w:eastAsia="標楷體" w:hAnsi="標楷體" w:hint="eastAsia"/>
                <w:b/>
                <w:bCs/>
                <w:spacing w:val="-6"/>
                <w:sz w:val="24"/>
                <w:szCs w:val="24"/>
              </w:rPr>
              <w:t>。】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5B633DB9" w14:textId="10E6D68C" w:rsidR="00E9651A" w:rsidRPr="003121A6" w:rsidRDefault="00E9651A" w:rsidP="002A1AE9">
            <w:pPr>
              <w:pStyle w:val="TableParagraph"/>
              <w:spacing w:before="200"/>
              <w:ind w:left="508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0943D18E" w14:textId="1C7015A6" w:rsidR="00E9651A" w:rsidRPr="003121A6" w:rsidRDefault="00E9651A" w:rsidP="002A1AE9">
            <w:pPr>
              <w:pStyle w:val="TableParagraph"/>
              <w:spacing w:before="176"/>
              <w:ind w:left="508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nil"/>
            </w:tcBorders>
            <w:vAlign w:val="center"/>
          </w:tcPr>
          <w:p w14:paraId="5C23F83E" w14:textId="0DA23C39" w:rsidR="00D67EF0" w:rsidRPr="003121A6" w:rsidRDefault="003121A6" w:rsidP="002E0079">
            <w:pPr>
              <w:pStyle w:val="TableParagraph"/>
              <w:spacing w:line="300" w:lineRule="exact"/>
              <w:ind w:left="219" w:hangingChars="100" w:hanging="219"/>
              <w:rPr>
                <w:rFonts w:ascii="標楷體" w:eastAsia="標楷體" w:hAnsi="標楷體"/>
                <w:b/>
                <w:bCs/>
                <w:spacing w:val="-2"/>
                <w:sz w:val="24"/>
                <w:szCs w:val="24"/>
              </w:rPr>
            </w:pPr>
            <w:r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1.</w:t>
            </w:r>
            <w:r w:rsidR="00D67EF0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主計室</w:t>
            </w:r>
            <w:r w:rsidR="00D67EF0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  <w:u w:val="thick"/>
              </w:rPr>
              <w:t>未開立</w:t>
            </w:r>
            <w:r w:rsidR="00D67EF0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>傳票</w:t>
            </w:r>
            <w:r w:rsidR="00D67EF0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者</w:t>
            </w:r>
            <w:r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，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由</w:t>
            </w:r>
            <w:r w:rsidR="00D67EF0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>出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>納組組長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代決。</w:t>
            </w:r>
          </w:p>
          <w:p w14:paraId="09CAE4EB" w14:textId="1F65966E" w:rsidR="00D71123" w:rsidRPr="003121A6" w:rsidRDefault="003121A6" w:rsidP="002E0079">
            <w:pPr>
              <w:pStyle w:val="TableParagraph"/>
              <w:spacing w:line="300" w:lineRule="exact"/>
              <w:ind w:left="221" w:hangingChars="100" w:hanging="221"/>
              <w:rPr>
                <w:rFonts w:ascii="標楷體" w:eastAsia="標楷體" w:hAnsi="標楷體"/>
              </w:rPr>
            </w:pPr>
            <w:r w:rsidRPr="003121A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2.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主計室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  <w:u w:val="thick"/>
              </w:rPr>
              <w:t>已開立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>傳票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者</w:t>
            </w:r>
            <w:r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，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由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 xml:space="preserve">　</w:t>
            </w:r>
            <w:proofErr w:type="gramStart"/>
            <w:r w:rsidR="00D71123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 xml:space="preserve">　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color w:val="FF0000"/>
                <w:spacing w:val="-2"/>
                <w:sz w:val="24"/>
                <w:szCs w:val="24"/>
              </w:rPr>
              <w:t>長</w:t>
            </w:r>
            <w:r w:rsidR="00D71123" w:rsidRPr="003121A6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代決。</w:t>
            </w:r>
          </w:p>
        </w:tc>
      </w:tr>
      <w:tr w:rsidR="00E9651A" w14:paraId="0C9FC7F4" w14:textId="77777777" w:rsidTr="002410D5">
        <w:trPr>
          <w:trHeight w:val="2623"/>
        </w:trPr>
        <w:tc>
          <w:tcPr>
            <w:tcW w:w="2093" w:type="dxa"/>
          </w:tcPr>
          <w:p w14:paraId="2FDB3208" w14:textId="77777777" w:rsidR="00E9651A" w:rsidRPr="00FB7922" w:rsidRDefault="00E9651A">
            <w:pPr>
              <w:pStyle w:val="TableParagraph"/>
              <w:ind w:left="0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76" w:type="dxa"/>
          </w:tcPr>
          <w:p w14:paraId="071B1B66" w14:textId="77777777" w:rsidR="00E9651A" w:rsidRPr="00FB7922" w:rsidRDefault="00E9651A">
            <w:pPr>
              <w:pStyle w:val="TableParagraph"/>
              <w:ind w:left="0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80" w:type="dxa"/>
            <w:gridSpan w:val="2"/>
          </w:tcPr>
          <w:p w14:paraId="35F6DE43" w14:textId="77777777" w:rsidR="00E9651A" w:rsidRPr="00FB7922" w:rsidRDefault="00E9651A">
            <w:pPr>
              <w:pStyle w:val="TableParagraph"/>
              <w:ind w:left="0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80" w:type="dxa"/>
            <w:gridSpan w:val="2"/>
          </w:tcPr>
          <w:p w14:paraId="5AB991BF" w14:textId="77777777" w:rsidR="00E9651A" w:rsidRPr="00FB7922" w:rsidRDefault="00E9651A">
            <w:pPr>
              <w:pStyle w:val="TableParagraph"/>
              <w:ind w:left="0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007" w:type="dxa"/>
          </w:tcPr>
          <w:p w14:paraId="1C192B53" w14:textId="77777777" w:rsidR="00E9651A" w:rsidRPr="00FB7922" w:rsidRDefault="00E9651A">
            <w:pPr>
              <w:pStyle w:val="TableParagraph"/>
              <w:ind w:left="0"/>
              <w:rPr>
                <w:rFonts w:ascii="標楷體" w:eastAsia="標楷體" w:hAnsi="標楷體"/>
                <w:sz w:val="30"/>
              </w:rPr>
            </w:pPr>
          </w:p>
        </w:tc>
      </w:tr>
    </w:tbl>
    <w:p w14:paraId="68C682FA" w14:textId="77777777" w:rsidR="00E9651A" w:rsidRPr="003121A6" w:rsidRDefault="002A1AE9" w:rsidP="00153B5B">
      <w:pPr>
        <w:pStyle w:val="a3"/>
        <w:spacing w:before="83" w:line="400" w:lineRule="exact"/>
        <w:ind w:left="0" w:firstLine="0"/>
        <w:rPr>
          <w:rFonts w:ascii="標楷體" w:eastAsia="標楷體" w:hAnsi="標楷體"/>
          <w:b/>
          <w:bCs/>
        </w:rPr>
      </w:pPr>
      <w:r w:rsidRPr="003121A6">
        <w:rPr>
          <w:rFonts w:ascii="標楷體" w:eastAsia="標楷體" w:hAnsi="標楷體"/>
          <w:b/>
          <w:bCs/>
          <w:spacing w:val="-6"/>
        </w:rPr>
        <w:t>填表說明：</w:t>
      </w:r>
    </w:p>
    <w:p w14:paraId="46370F24" w14:textId="33C19022" w:rsidR="00E9651A" w:rsidRPr="003121A6" w:rsidRDefault="003121A6" w:rsidP="00153B5B">
      <w:pPr>
        <w:tabs>
          <w:tab w:val="left" w:pos="463"/>
        </w:tabs>
        <w:spacing w:line="400" w:lineRule="exact"/>
        <w:ind w:left="598" w:hangingChars="200" w:hanging="598"/>
        <w:rPr>
          <w:rFonts w:ascii="標楷體" w:eastAsia="標楷體" w:hAnsi="標楷體"/>
          <w:b/>
          <w:bCs/>
          <w:sz w:val="32"/>
        </w:rPr>
      </w:pPr>
      <w:r w:rsidRPr="003121A6">
        <w:rPr>
          <w:rFonts w:ascii="標楷體" w:eastAsia="標楷體" w:hAnsi="標楷體" w:hint="eastAsia"/>
          <w:b/>
          <w:bCs/>
          <w:spacing w:val="-2"/>
          <w:sz w:val="32"/>
        </w:rPr>
        <w:t>１、</w:t>
      </w:r>
      <w:r w:rsidR="002A1AE9" w:rsidRPr="003121A6">
        <w:rPr>
          <w:rFonts w:ascii="標楷體" w:eastAsia="標楷體" w:hAnsi="標楷體"/>
          <w:b/>
          <w:bCs/>
          <w:spacing w:val="-2"/>
          <w:sz w:val="32"/>
        </w:rPr>
        <w:t>本</w:t>
      </w:r>
      <w:r w:rsidR="00FB7922" w:rsidRPr="003121A6">
        <w:rPr>
          <w:rFonts w:ascii="標楷體" w:eastAsia="標楷體" w:hAnsi="標楷體" w:hint="eastAsia"/>
          <w:b/>
          <w:bCs/>
          <w:spacing w:val="-2"/>
          <w:sz w:val="32"/>
        </w:rPr>
        <w:t>申請單</w:t>
      </w:r>
      <w:r w:rsidR="002A1AE9" w:rsidRPr="003121A6">
        <w:rPr>
          <w:rFonts w:ascii="標楷體" w:eastAsia="標楷體" w:hAnsi="標楷體"/>
          <w:b/>
          <w:bCs/>
          <w:spacing w:val="-2"/>
          <w:sz w:val="32"/>
        </w:rPr>
        <w:t>授權由</w:t>
      </w:r>
      <w:r w:rsidR="00FB7922" w:rsidRPr="003121A6">
        <w:rPr>
          <w:rFonts w:ascii="標楷體" w:eastAsia="標楷體" w:hAnsi="標楷體" w:hint="eastAsia"/>
          <w:b/>
          <w:bCs/>
          <w:spacing w:val="-2"/>
          <w:sz w:val="32"/>
        </w:rPr>
        <w:t>出納組組</w:t>
      </w:r>
      <w:r w:rsidR="002A1AE9" w:rsidRPr="003121A6">
        <w:rPr>
          <w:rFonts w:ascii="標楷體" w:eastAsia="標楷體" w:hAnsi="標楷體"/>
          <w:b/>
          <w:bCs/>
          <w:spacing w:val="-2"/>
          <w:sz w:val="32"/>
        </w:rPr>
        <w:t>長</w:t>
      </w:r>
      <w:r w:rsidR="00FB7922" w:rsidRPr="003121A6">
        <w:rPr>
          <w:rFonts w:ascii="標楷體" w:eastAsia="標楷體" w:hAnsi="標楷體" w:hint="eastAsia"/>
          <w:b/>
          <w:bCs/>
          <w:spacing w:val="-2"/>
          <w:sz w:val="32"/>
        </w:rPr>
        <w:t>或總務長</w:t>
      </w:r>
      <w:r w:rsidR="002A1AE9" w:rsidRPr="003121A6">
        <w:rPr>
          <w:rFonts w:ascii="標楷體" w:eastAsia="標楷體" w:hAnsi="標楷體"/>
          <w:b/>
          <w:bCs/>
          <w:spacing w:val="-2"/>
          <w:sz w:val="32"/>
        </w:rPr>
        <w:t>代決，其中屬繳款人</w:t>
      </w:r>
      <w:r w:rsidR="00FB7922" w:rsidRPr="003121A6">
        <w:rPr>
          <w:rFonts w:ascii="標楷體" w:eastAsia="標楷體" w:hAnsi="標楷體" w:hint="eastAsia"/>
          <w:b/>
          <w:bCs/>
          <w:spacing w:val="-2"/>
          <w:sz w:val="32"/>
        </w:rPr>
        <w:t>及</w:t>
      </w:r>
      <w:r w:rsidR="002A1AE9" w:rsidRPr="003121A6">
        <w:rPr>
          <w:rFonts w:ascii="標楷體" w:eastAsia="標楷體" w:hAnsi="標楷體"/>
          <w:b/>
          <w:bCs/>
          <w:spacing w:val="-2"/>
          <w:sz w:val="32"/>
        </w:rPr>
        <w:t>事由之變更且</w:t>
      </w:r>
      <w:r w:rsidR="00FB7922" w:rsidRPr="003121A6">
        <w:rPr>
          <w:rFonts w:ascii="標楷體" w:eastAsia="標楷體" w:hAnsi="標楷體" w:hint="eastAsia"/>
          <w:b/>
          <w:bCs/>
          <w:color w:val="FF0000"/>
          <w:spacing w:val="-2"/>
          <w:sz w:val="32"/>
          <w:highlight w:val="yellow"/>
        </w:rPr>
        <w:t>尚</w:t>
      </w:r>
      <w:r w:rsidR="002A1AE9" w:rsidRPr="003121A6">
        <w:rPr>
          <w:rFonts w:ascii="標楷體" w:eastAsia="標楷體" w:hAnsi="標楷體"/>
          <w:b/>
          <w:bCs/>
          <w:color w:val="FF0000"/>
          <w:spacing w:val="-2"/>
          <w:sz w:val="32"/>
          <w:highlight w:val="yellow"/>
        </w:rPr>
        <w:t>未</w:t>
      </w:r>
      <w:r w:rsidR="00FB7922" w:rsidRPr="003121A6">
        <w:rPr>
          <w:rFonts w:ascii="標楷體" w:eastAsia="標楷體" w:hAnsi="標楷體" w:hint="eastAsia"/>
          <w:b/>
          <w:bCs/>
          <w:color w:val="FF0000"/>
          <w:spacing w:val="-2"/>
          <w:sz w:val="32"/>
          <w:highlight w:val="yellow"/>
        </w:rPr>
        <w:t>開立</w:t>
      </w:r>
      <w:r w:rsidR="00FB7922" w:rsidRPr="003121A6">
        <w:rPr>
          <w:rFonts w:ascii="標楷體" w:eastAsia="標楷體" w:hAnsi="標楷體" w:hint="eastAsia"/>
          <w:b/>
          <w:bCs/>
          <w:spacing w:val="-2"/>
          <w:sz w:val="32"/>
          <w:highlight w:val="yellow"/>
        </w:rPr>
        <w:t>傳票</w:t>
      </w:r>
      <w:r w:rsidR="002A1AE9" w:rsidRPr="003121A6">
        <w:rPr>
          <w:rFonts w:ascii="標楷體" w:eastAsia="標楷體" w:hAnsi="標楷體"/>
          <w:b/>
          <w:bCs/>
          <w:spacing w:val="-2"/>
          <w:sz w:val="32"/>
        </w:rPr>
        <w:t>者，</w:t>
      </w:r>
      <w:proofErr w:type="gramStart"/>
      <w:r w:rsidR="002A1AE9" w:rsidRPr="003121A6">
        <w:rPr>
          <w:rFonts w:ascii="標楷體" w:eastAsia="標楷體" w:hAnsi="標楷體"/>
          <w:b/>
          <w:bCs/>
          <w:color w:val="FF0000"/>
          <w:spacing w:val="-2"/>
          <w:sz w:val="32"/>
          <w:highlight w:val="yellow"/>
        </w:rPr>
        <w:t>免加會</w:t>
      </w:r>
      <w:proofErr w:type="gramEnd"/>
      <w:r w:rsidR="002A1AE9" w:rsidRPr="003121A6">
        <w:rPr>
          <w:rFonts w:ascii="標楷體" w:eastAsia="標楷體" w:hAnsi="標楷體"/>
          <w:b/>
          <w:bCs/>
          <w:color w:val="FF0000"/>
          <w:spacing w:val="-2"/>
          <w:sz w:val="32"/>
          <w:highlight w:val="yellow"/>
        </w:rPr>
        <w:t>「主計室」</w:t>
      </w:r>
      <w:r w:rsidR="002A1AE9" w:rsidRPr="003121A6">
        <w:rPr>
          <w:rFonts w:ascii="標楷體" w:eastAsia="標楷體" w:hAnsi="標楷體"/>
          <w:b/>
          <w:bCs/>
          <w:spacing w:val="-2"/>
          <w:sz w:val="32"/>
        </w:rPr>
        <w:t>以簡化作業。</w:t>
      </w:r>
    </w:p>
    <w:p w14:paraId="1EFBEE6A" w14:textId="11768A04" w:rsidR="00E9651A" w:rsidRPr="003121A6" w:rsidRDefault="003121A6" w:rsidP="00153B5B">
      <w:pPr>
        <w:tabs>
          <w:tab w:val="left" w:pos="465"/>
        </w:tabs>
        <w:spacing w:line="400" w:lineRule="exact"/>
        <w:ind w:left="592" w:hangingChars="200" w:hanging="592"/>
        <w:rPr>
          <w:rFonts w:ascii="標楷體" w:eastAsia="標楷體" w:hAnsi="標楷體"/>
          <w:b/>
          <w:bCs/>
          <w:sz w:val="32"/>
        </w:rPr>
      </w:pPr>
      <w:r w:rsidRPr="003121A6">
        <w:rPr>
          <w:rFonts w:ascii="標楷體" w:eastAsia="標楷體" w:hAnsi="標楷體" w:hint="eastAsia"/>
          <w:b/>
          <w:bCs/>
          <w:spacing w:val="-5"/>
          <w:sz w:val="32"/>
        </w:rPr>
        <w:t>２、</w:t>
      </w:r>
      <w:r w:rsidR="002A1AE9" w:rsidRPr="003121A6">
        <w:rPr>
          <w:rFonts w:ascii="標楷體" w:eastAsia="標楷體" w:hAnsi="標楷體"/>
          <w:b/>
          <w:bCs/>
          <w:spacing w:val="-5"/>
          <w:sz w:val="32"/>
        </w:rPr>
        <w:t>本</w:t>
      </w:r>
      <w:proofErr w:type="gramStart"/>
      <w:r w:rsidR="00FB7922" w:rsidRPr="003121A6">
        <w:rPr>
          <w:rFonts w:ascii="標楷體" w:eastAsia="標楷體" w:hAnsi="標楷體" w:hint="eastAsia"/>
          <w:b/>
          <w:bCs/>
          <w:spacing w:val="-5"/>
          <w:sz w:val="32"/>
        </w:rPr>
        <w:t>申請單</w:t>
      </w:r>
      <w:r w:rsidR="002A1AE9" w:rsidRPr="003121A6">
        <w:rPr>
          <w:rFonts w:ascii="標楷體" w:eastAsia="標楷體" w:hAnsi="標楷體"/>
          <w:b/>
          <w:bCs/>
          <w:spacing w:val="-5"/>
          <w:sz w:val="32"/>
        </w:rPr>
        <w:t>經核</w:t>
      </w:r>
      <w:proofErr w:type="gramEnd"/>
      <w:r w:rsidR="002A1AE9" w:rsidRPr="003121A6">
        <w:rPr>
          <w:rFonts w:ascii="標楷體" w:eastAsia="標楷體" w:hAnsi="標楷體"/>
          <w:b/>
          <w:bCs/>
          <w:spacing w:val="-5"/>
          <w:sz w:val="32"/>
        </w:rPr>
        <w:t>章後，請送至出納組，</w:t>
      </w:r>
      <w:proofErr w:type="gramStart"/>
      <w:r w:rsidR="002A1AE9" w:rsidRPr="003121A6">
        <w:rPr>
          <w:rFonts w:ascii="標楷體" w:eastAsia="標楷體" w:hAnsi="標楷體"/>
          <w:b/>
          <w:bCs/>
          <w:spacing w:val="-5"/>
          <w:sz w:val="32"/>
        </w:rPr>
        <w:t>俾</w:t>
      </w:r>
      <w:proofErr w:type="gramEnd"/>
      <w:r w:rsidR="002A1AE9" w:rsidRPr="003121A6">
        <w:rPr>
          <w:rFonts w:ascii="標楷體" w:eastAsia="標楷體" w:hAnsi="標楷體"/>
          <w:b/>
          <w:bCs/>
          <w:spacing w:val="-5"/>
          <w:sz w:val="32"/>
        </w:rPr>
        <w:t>憑辦理。</w:t>
      </w:r>
    </w:p>
    <w:sectPr w:rsidR="00E9651A" w:rsidRPr="003121A6" w:rsidSect="00153B5B">
      <w:type w:val="continuous"/>
      <w:pgSz w:w="11910" w:h="16840" w:code="9"/>
      <w:pgMar w:top="851" w:right="1134" w:bottom="851" w:left="1134" w:header="720" w:footer="720" w:gutter="0"/>
      <w:cols w:space="720"/>
      <w:docGrid w:type="linesAndChars" w:linePitch="303" w:charSpace="-3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1C14" w14:textId="77777777" w:rsidR="009339C0" w:rsidRDefault="009339C0" w:rsidP="00E247B7">
      <w:r>
        <w:separator/>
      </w:r>
    </w:p>
  </w:endnote>
  <w:endnote w:type="continuationSeparator" w:id="0">
    <w:p w14:paraId="2AB62084" w14:textId="77777777" w:rsidR="009339C0" w:rsidRDefault="009339C0" w:rsidP="00E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6336" w14:textId="77777777" w:rsidR="009339C0" w:rsidRDefault="009339C0" w:rsidP="00E247B7">
      <w:r>
        <w:separator/>
      </w:r>
    </w:p>
  </w:footnote>
  <w:footnote w:type="continuationSeparator" w:id="0">
    <w:p w14:paraId="5906D91F" w14:textId="77777777" w:rsidR="009339C0" w:rsidRDefault="009339C0" w:rsidP="00E2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0519"/>
    <w:multiLevelType w:val="hybridMultilevel"/>
    <w:tmpl w:val="6D9ECA5A"/>
    <w:lvl w:ilvl="0" w:tplc="86D40958">
      <w:numFmt w:val="bullet"/>
      <w:lvlText w:val="■"/>
      <w:lvlJc w:val="left"/>
      <w:pPr>
        <w:ind w:left="428" w:hanging="32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30"/>
        <w:szCs w:val="30"/>
        <w:lang w:val="en-US" w:eastAsia="zh-TW" w:bidi="ar-SA"/>
      </w:rPr>
    </w:lvl>
    <w:lvl w:ilvl="1" w:tplc="BA10AFA6">
      <w:numFmt w:val="bullet"/>
      <w:lvlText w:val="•"/>
      <w:lvlJc w:val="left"/>
      <w:pPr>
        <w:ind w:left="1171" w:hanging="321"/>
      </w:pPr>
      <w:rPr>
        <w:rFonts w:hint="default"/>
        <w:lang w:val="en-US" w:eastAsia="zh-TW" w:bidi="ar-SA"/>
      </w:rPr>
    </w:lvl>
    <w:lvl w:ilvl="2" w:tplc="26CA5612">
      <w:numFmt w:val="bullet"/>
      <w:lvlText w:val="•"/>
      <w:lvlJc w:val="left"/>
      <w:pPr>
        <w:ind w:left="1922" w:hanging="321"/>
      </w:pPr>
      <w:rPr>
        <w:rFonts w:hint="default"/>
        <w:lang w:val="en-US" w:eastAsia="zh-TW" w:bidi="ar-SA"/>
      </w:rPr>
    </w:lvl>
    <w:lvl w:ilvl="3" w:tplc="5CCA261A">
      <w:numFmt w:val="bullet"/>
      <w:lvlText w:val="•"/>
      <w:lvlJc w:val="left"/>
      <w:pPr>
        <w:ind w:left="2673" w:hanging="321"/>
      </w:pPr>
      <w:rPr>
        <w:rFonts w:hint="default"/>
        <w:lang w:val="en-US" w:eastAsia="zh-TW" w:bidi="ar-SA"/>
      </w:rPr>
    </w:lvl>
    <w:lvl w:ilvl="4" w:tplc="32DC9A16">
      <w:numFmt w:val="bullet"/>
      <w:lvlText w:val="•"/>
      <w:lvlJc w:val="left"/>
      <w:pPr>
        <w:ind w:left="3425" w:hanging="321"/>
      </w:pPr>
      <w:rPr>
        <w:rFonts w:hint="default"/>
        <w:lang w:val="en-US" w:eastAsia="zh-TW" w:bidi="ar-SA"/>
      </w:rPr>
    </w:lvl>
    <w:lvl w:ilvl="5" w:tplc="AE86BCC4">
      <w:numFmt w:val="bullet"/>
      <w:lvlText w:val="•"/>
      <w:lvlJc w:val="left"/>
      <w:pPr>
        <w:ind w:left="4176" w:hanging="321"/>
      </w:pPr>
      <w:rPr>
        <w:rFonts w:hint="default"/>
        <w:lang w:val="en-US" w:eastAsia="zh-TW" w:bidi="ar-SA"/>
      </w:rPr>
    </w:lvl>
    <w:lvl w:ilvl="6" w:tplc="61601290">
      <w:numFmt w:val="bullet"/>
      <w:lvlText w:val="•"/>
      <w:lvlJc w:val="left"/>
      <w:pPr>
        <w:ind w:left="4927" w:hanging="321"/>
      </w:pPr>
      <w:rPr>
        <w:rFonts w:hint="default"/>
        <w:lang w:val="en-US" w:eastAsia="zh-TW" w:bidi="ar-SA"/>
      </w:rPr>
    </w:lvl>
    <w:lvl w:ilvl="7" w:tplc="98348542">
      <w:numFmt w:val="bullet"/>
      <w:lvlText w:val="•"/>
      <w:lvlJc w:val="left"/>
      <w:pPr>
        <w:ind w:left="5679" w:hanging="321"/>
      </w:pPr>
      <w:rPr>
        <w:rFonts w:hint="default"/>
        <w:lang w:val="en-US" w:eastAsia="zh-TW" w:bidi="ar-SA"/>
      </w:rPr>
    </w:lvl>
    <w:lvl w:ilvl="8" w:tplc="BC744D08">
      <w:numFmt w:val="bullet"/>
      <w:lvlText w:val="•"/>
      <w:lvlJc w:val="left"/>
      <w:pPr>
        <w:ind w:left="6430" w:hanging="321"/>
      </w:pPr>
      <w:rPr>
        <w:rFonts w:hint="default"/>
        <w:lang w:val="en-US" w:eastAsia="zh-TW" w:bidi="ar-SA"/>
      </w:rPr>
    </w:lvl>
  </w:abstractNum>
  <w:abstractNum w:abstractNumId="1" w15:restartNumberingAfterBreak="0">
    <w:nsid w:val="4A724039"/>
    <w:multiLevelType w:val="hybridMultilevel"/>
    <w:tmpl w:val="2D125D32"/>
    <w:lvl w:ilvl="0" w:tplc="99389ABA">
      <w:numFmt w:val="bullet"/>
      <w:lvlText w:val="■"/>
      <w:lvlJc w:val="left"/>
      <w:pPr>
        <w:ind w:left="408" w:hanging="3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zh-TW" w:bidi="ar-SA"/>
      </w:rPr>
    </w:lvl>
    <w:lvl w:ilvl="1" w:tplc="64BE4848">
      <w:numFmt w:val="bullet"/>
      <w:lvlText w:val="•"/>
      <w:lvlJc w:val="left"/>
      <w:pPr>
        <w:ind w:left="919" w:hanging="301"/>
      </w:pPr>
      <w:rPr>
        <w:rFonts w:hint="default"/>
        <w:lang w:val="en-US" w:eastAsia="zh-TW" w:bidi="ar-SA"/>
      </w:rPr>
    </w:lvl>
    <w:lvl w:ilvl="2" w:tplc="5A1E8BE0">
      <w:numFmt w:val="bullet"/>
      <w:lvlText w:val="•"/>
      <w:lvlJc w:val="left"/>
      <w:pPr>
        <w:ind w:left="1439" w:hanging="301"/>
      </w:pPr>
      <w:rPr>
        <w:rFonts w:hint="default"/>
        <w:lang w:val="en-US" w:eastAsia="zh-TW" w:bidi="ar-SA"/>
      </w:rPr>
    </w:lvl>
    <w:lvl w:ilvl="3" w:tplc="74FA26C2">
      <w:numFmt w:val="bullet"/>
      <w:lvlText w:val="•"/>
      <w:lvlJc w:val="left"/>
      <w:pPr>
        <w:ind w:left="1959" w:hanging="301"/>
      </w:pPr>
      <w:rPr>
        <w:rFonts w:hint="default"/>
        <w:lang w:val="en-US" w:eastAsia="zh-TW" w:bidi="ar-SA"/>
      </w:rPr>
    </w:lvl>
    <w:lvl w:ilvl="4" w:tplc="37C84504">
      <w:numFmt w:val="bullet"/>
      <w:lvlText w:val="•"/>
      <w:lvlJc w:val="left"/>
      <w:pPr>
        <w:ind w:left="2478" w:hanging="301"/>
      </w:pPr>
      <w:rPr>
        <w:rFonts w:hint="default"/>
        <w:lang w:val="en-US" w:eastAsia="zh-TW" w:bidi="ar-SA"/>
      </w:rPr>
    </w:lvl>
    <w:lvl w:ilvl="5" w:tplc="385C7570">
      <w:numFmt w:val="bullet"/>
      <w:lvlText w:val="•"/>
      <w:lvlJc w:val="left"/>
      <w:pPr>
        <w:ind w:left="2998" w:hanging="301"/>
      </w:pPr>
      <w:rPr>
        <w:rFonts w:hint="default"/>
        <w:lang w:val="en-US" w:eastAsia="zh-TW" w:bidi="ar-SA"/>
      </w:rPr>
    </w:lvl>
    <w:lvl w:ilvl="6" w:tplc="C144C178">
      <w:numFmt w:val="bullet"/>
      <w:lvlText w:val="•"/>
      <w:lvlJc w:val="left"/>
      <w:pPr>
        <w:ind w:left="3518" w:hanging="301"/>
      </w:pPr>
      <w:rPr>
        <w:rFonts w:hint="default"/>
        <w:lang w:val="en-US" w:eastAsia="zh-TW" w:bidi="ar-SA"/>
      </w:rPr>
    </w:lvl>
    <w:lvl w:ilvl="7" w:tplc="8AD47B66">
      <w:numFmt w:val="bullet"/>
      <w:lvlText w:val="•"/>
      <w:lvlJc w:val="left"/>
      <w:pPr>
        <w:ind w:left="4037" w:hanging="301"/>
      </w:pPr>
      <w:rPr>
        <w:rFonts w:hint="default"/>
        <w:lang w:val="en-US" w:eastAsia="zh-TW" w:bidi="ar-SA"/>
      </w:rPr>
    </w:lvl>
    <w:lvl w:ilvl="8" w:tplc="98184D42">
      <w:numFmt w:val="bullet"/>
      <w:lvlText w:val="•"/>
      <w:lvlJc w:val="left"/>
      <w:pPr>
        <w:ind w:left="4557" w:hanging="301"/>
      </w:pPr>
      <w:rPr>
        <w:rFonts w:hint="default"/>
        <w:lang w:val="en-US" w:eastAsia="zh-TW" w:bidi="ar-SA"/>
      </w:rPr>
    </w:lvl>
  </w:abstractNum>
  <w:abstractNum w:abstractNumId="2" w15:restartNumberingAfterBreak="0">
    <w:nsid w:val="6CB10769"/>
    <w:multiLevelType w:val="hybridMultilevel"/>
    <w:tmpl w:val="4AE24F0E"/>
    <w:lvl w:ilvl="0" w:tplc="2914369E">
      <w:start w:val="1"/>
      <w:numFmt w:val="decimal"/>
      <w:lvlText w:val="%1、"/>
      <w:lvlJc w:val="left"/>
      <w:pPr>
        <w:ind w:left="465" w:hanging="322"/>
      </w:pPr>
      <w:rPr>
        <w:rFonts w:ascii="標楷體" w:eastAsia="標楷體" w:hAnsi="標楷體" w:cs="SimSun"/>
        <w:b w:val="0"/>
        <w:bCs w:val="0"/>
        <w:i w:val="0"/>
        <w:iCs w:val="0"/>
        <w:spacing w:val="1"/>
        <w:w w:val="98"/>
        <w:sz w:val="30"/>
        <w:szCs w:val="30"/>
        <w:lang w:val="en-US" w:eastAsia="zh-TW" w:bidi="ar-SA"/>
      </w:rPr>
    </w:lvl>
    <w:lvl w:ilvl="1" w:tplc="2CFAE910">
      <w:numFmt w:val="bullet"/>
      <w:lvlText w:val="•"/>
      <w:lvlJc w:val="left"/>
      <w:pPr>
        <w:ind w:left="1463" w:hanging="322"/>
      </w:pPr>
      <w:rPr>
        <w:rFonts w:hint="default"/>
        <w:lang w:val="en-US" w:eastAsia="zh-TW" w:bidi="ar-SA"/>
      </w:rPr>
    </w:lvl>
    <w:lvl w:ilvl="2" w:tplc="A27AAE76">
      <w:numFmt w:val="bullet"/>
      <w:lvlText w:val="•"/>
      <w:lvlJc w:val="left"/>
      <w:pPr>
        <w:ind w:left="2466" w:hanging="322"/>
      </w:pPr>
      <w:rPr>
        <w:rFonts w:hint="default"/>
        <w:lang w:val="en-US" w:eastAsia="zh-TW" w:bidi="ar-SA"/>
      </w:rPr>
    </w:lvl>
    <w:lvl w:ilvl="3" w:tplc="508695FA">
      <w:numFmt w:val="bullet"/>
      <w:lvlText w:val="•"/>
      <w:lvlJc w:val="left"/>
      <w:pPr>
        <w:ind w:left="3469" w:hanging="322"/>
      </w:pPr>
      <w:rPr>
        <w:rFonts w:hint="default"/>
        <w:lang w:val="en-US" w:eastAsia="zh-TW" w:bidi="ar-SA"/>
      </w:rPr>
    </w:lvl>
    <w:lvl w:ilvl="4" w:tplc="1770873E">
      <w:numFmt w:val="bullet"/>
      <w:lvlText w:val="•"/>
      <w:lvlJc w:val="left"/>
      <w:pPr>
        <w:ind w:left="4472" w:hanging="322"/>
      </w:pPr>
      <w:rPr>
        <w:rFonts w:hint="default"/>
        <w:lang w:val="en-US" w:eastAsia="zh-TW" w:bidi="ar-SA"/>
      </w:rPr>
    </w:lvl>
    <w:lvl w:ilvl="5" w:tplc="DFF66CC4">
      <w:numFmt w:val="bullet"/>
      <w:lvlText w:val="•"/>
      <w:lvlJc w:val="left"/>
      <w:pPr>
        <w:ind w:left="5475" w:hanging="322"/>
      </w:pPr>
      <w:rPr>
        <w:rFonts w:hint="default"/>
        <w:lang w:val="en-US" w:eastAsia="zh-TW" w:bidi="ar-SA"/>
      </w:rPr>
    </w:lvl>
    <w:lvl w:ilvl="6" w:tplc="F210FB6E">
      <w:numFmt w:val="bullet"/>
      <w:lvlText w:val="•"/>
      <w:lvlJc w:val="left"/>
      <w:pPr>
        <w:ind w:left="6478" w:hanging="322"/>
      </w:pPr>
      <w:rPr>
        <w:rFonts w:hint="default"/>
        <w:lang w:val="en-US" w:eastAsia="zh-TW" w:bidi="ar-SA"/>
      </w:rPr>
    </w:lvl>
    <w:lvl w:ilvl="7" w:tplc="4A3A1224">
      <w:numFmt w:val="bullet"/>
      <w:lvlText w:val="•"/>
      <w:lvlJc w:val="left"/>
      <w:pPr>
        <w:ind w:left="7481" w:hanging="322"/>
      </w:pPr>
      <w:rPr>
        <w:rFonts w:hint="default"/>
        <w:lang w:val="en-US" w:eastAsia="zh-TW" w:bidi="ar-SA"/>
      </w:rPr>
    </w:lvl>
    <w:lvl w:ilvl="8" w:tplc="3FEEFA64">
      <w:numFmt w:val="bullet"/>
      <w:lvlText w:val="•"/>
      <w:lvlJc w:val="left"/>
      <w:pPr>
        <w:ind w:left="8484" w:hanging="32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201"/>
  <w:drawingGridVerticalSpacing w:val="30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1A"/>
    <w:rsid w:val="00136A2B"/>
    <w:rsid w:val="00153B5B"/>
    <w:rsid w:val="002410D5"/>
    <w:rsid w:val="002A1AE9"/>
    <w:rsid w:val="002E0079"/>
    <w:rsid w:val="002F17A8"/>
    <w:rsid w:val="003121A6"/>
    <w:rsid w:val="006977DC"/>
    <w:rsid w:val="008D1BAE"/>
    <w:rsid w:val="009339C0"/>
    <w:rsid w:val="00981B26"/>
    <w:rsid w:val="00986B30"/>
    <w:rsid w:val="00A0131C"/>
    <w:rsid w:val="00A33CB2"/>
    <w:rsid w:val="00D67EF0"/>
    <w:rsid w:val="00D71123"/>
    <w:rsid w:val="00D9518C"/>
    <w:rsid w:val="00DA5685"/>
    <w:rsid w:val="00E247B7"/>
    <w:rsid w:val="00E9651A"/>
    <w:rsid w:val="00EB6BA6"/>
    <w:rsid w:val="00F315C8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C928"/>
  <w15:docId w15:val="{085818BD-A172-481E-A53E-EC175722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  <w:ind w:left="463" w:hanging="321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line="548" w:lineRule="exact"/>
      <w:ind w:left="2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89"/>
      <w:ind w:left="463" w:hanging="3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E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47B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47B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Tnnua</dc:creator>
  <cp:lastModifiedBy>Tnnua</cp:lastModifiedBy>
  <cp:revision>15</cp:revision>
  <cp:lastPrinted>2025-05-08T06:30:00Z</cp:lastPrinted>
  <dcterms:created xsi:type="dcterms:W3CDTF">2025-05-09T06:17:00Z</dcterms:created>
  <dcterms:modified xsi:type="dcterms:W3CDTF">2025-06-04T03:10:00Z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Foxit PDF Editor 印表機版本 12.0.0.15105</vt:lpwstr>
  </property>
</Properties>
</file>